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219B" w14:textId="77777777" w:rsidR="00FF44CE" w:rsidRDefault="00000000">
      <w:pPr>
        <w:spacing w:after="199" w:line="259" w:lineRule="auto"/>
        <w:ind w:left="46" w:right="3"/>
        <w:jc w:val="center"/>
      </w:pPr>
      <w:r>
        <w:t xml:space="preserve">Minutes of Lakes East/West Greens Committee </w:t>
      </w:r>
    </w:p>
    <w:p w14:paraId="6F3E0FDF" w14:textId="77777777" w:rsidR="00FF44CE" w:rsidRDefault="00000000">
      <w:pPr>
        <w:spacing w:after="199" w:line="259" w:lineRule="auto"/>
        <w:ind w:left="46" w:right="1"/>
        <w:jc w:val="center"/>
      </w:pPr>
      <w:r>
        <w:t xml:space="preserve">Friday, Dec. 5, 2025 </w:t>
      </w:r>
    </w:p>
    <w:p w14:paraId="3AF3D2AD" w14:textId="77777777" w:rsidR="00FF44CE" w:rsidRDefault="00000000">
      <w:pPr>
        <w:spacing w:after="199" w:line="259" w:lineRule="auto"/>
        <w:ind w:left="46"/>
        <w:jc w:val="center"/>
      </w:pPr>
      <w:r>
        <w:t xml:space="preserve">Chair: Bear Hunt </w:t>
      </w:r>
    </w:p>
    <w:p w14:paraId="36E609A5" w14:textId="77777777" w:rsidR="00FF44CE" w:rsidRDefault="00000000">
      <w:pPr>
        <w:ind w:left="-5"/>
      </w:pPr>
      <w:r>
        <w:t xml:space="preserve">The meeting convened at 8:05 a.m. with six members present. Not in attendance were Eddie </w:t>
      </w:r>
      <w:proofErr w:type="spellStart"/>
      <w:r>
        <w:t>Renio</w:t>
      </w:r>
      <w:proofErr w:type="spellEnd"/>
      <w:r>
        <w:t xml:space="preserve">, RCSC Director of Golf; Chuck </w:t>
      </w:r>
      <w:proofErr w:type="spellStart"/>
      <w:r>
        <w:t>Hyppa</w:t>
      </w:r>
      <w:proofErr w:type="spellEnd"/>
      <w:r>
        <w:t xml:space="preserve">, LE/LW Superintendent; and Paul Kaltenbach, LE/LW Head Starter. </w:t>
      </w:r>
    </w:p>
    <w:p w14:paraId="320CCDC4" w14:textId="77777777" w:rsidR="00FF44CE" w:rsidRDefault="00000000">
      <w:pPr>
        <w:ind w:left="-5"/>
      </w:pPr>
      <w:r>
        <w:t xml:space="preserve">The absence of those employees, due to other obligations, left the committee to engage an open discussion of several issues ranging from course conditions to memorial plaques. At the beginning of the meeting, Chair Bear Hunt announced he likely will relinquish his role on the committee in the spring of 2026. His departure will require a search for a new member/chair. </w:t>
      </w:r>
    </w:p>
    <w:p w14:paraId="303EB557" w14:textId="77777777" w:rsidR="00FF44CE" w:rsidRDefault="00000000">
      <w:pPr>
        <w:pStyle w:val="Heading1"/>
        <w:ind w:left="-5"/>
      </w:pPr>
      <w:r>
        <w:t xml:space="preserve">Course Conditions </w:t>
      </w:r>
    </w:p>
    <w:p w14:paraId="70BF9BFA" w14:textId="77777777" w:rsidR="00FF44CE" w:rsidRDefault="00000000">
      <w:pPr>
        <w:ind w:left="-5"/>
      </w:pPr>
      <w:r>
        <w:t xml:space="preserve">The committee discussed conditions on both courses. West is improving, although there </w:t>
      </w:r>
      <w:proofErr w:type="gramStart"/>
      <w:r>
        <w:t>remains</w:t>
      </w:r>
      <w:proofErr w:type="gramEnd"/>
      <w:r>
        <w:t xml:space="preserve"> some ground-under-repair conditions on West. Some members noted patchy grass areas on some tees at Lakes East. One member noted wet conditions on hole No, 7 at East. It was recommended that when committee members discover conditions on the course that they capture the issue with a photo that can be shared at the subsequent meeting. </w:t>
      </w:r>
    </w:p>
    <w:p w14:paraId="01CFA9B4" w14:textId="77777777" w:rsidR="00FF44CE" w:rsidRDefault="00000000">
      <w:pPr>
        <w:pStyle w:val="Heading1"/>
        <w:ind w:left="-5"/>
      </w:pPr>
      <w:r>
        <w:t xml:space="preserve">Carts and Fairways </w:t>
      </w:r>
    </w:p>
    <w:p w14:paraId="16AE16D1" w14:textId="77777777" w:rsidR="00FF44CE" w:rsidRDefault="00000000">
      <w:pPr>
        <w:ind w:left="-5"/>
      </w:pPr>
      <w:r>
        <w:t xml:space="preserve">The committee discussed rules regarding cart </w:t>
      </w:r>
      <w:proofErr w:type="spellStart"/>
      <w:r>
        <w:t>tra</w:t>
      </w:r>
      <w:proofErr w:type="spellEnd"/>
      <w:r>
        <w:tab/>
      </w:r>
      <w:proofErr w:type="spellStart"/>
      <w:r>
        <w:t>ic</w:t>
      </w:r>
      <w:proofErr w:type="spellEnd"/>
      <w:r>
        <w:t xml:space="preserve"> on the courses. Head Ranger Gregg </w:t>
      </w:r>
      <w:proofErr w:type="spellStart"/>
      <w:r>
        <w:t>Marmesh</w:t>
      </w:r>
      <w:proofErr w:type="spellEnd"/>
      <w:r>
        <w:t xml:space="preserve"> explained that the preference is for players to remain in the fairway, entering from the cart path at 90 degrees from where the ball lies and remaining in the fairway until the ball reaches the green. Carts should exit back to the cart path when the player is within 30 feet of the green. Gregg did clarify that when the ball is on the green, the player is free to return to the cart path </w:t>
      </w:r>
      <w:proofErr w:type="gramStart"/>
      <w:r>
        <w:t>wherever  they</w:t>
      </w:r>
      <w:proofErr w:type="gramEnd"/>
      <w:r>
        <w:t xml:space="preserve"> are in the fairway. The objective, he said, is to minimize </w:t>
      </w:r>
      <w:proofErr w:type="spellStart"/>
      <w:r>
        <w:t>tra</w:t>
      </w:r>
      <w:proofErr w:type="spellEnd"/>
      <w:r>
        <w:tab/>
      </w:r>
      <w:proofErr w:type="spellStart"/>
      <w:r>
        <w:t>ic</w:t>
      </w:r>
      <w:proofErr w:type="spellEnd"/>
      <w:r>
        <w:t xml:space="preserve"> in the rough. He said that when a ball lands in the rough, the player should park their </w:t>
      </w:r>
      <w:proofErr w:type="spellStart"/>
      <w:r>
        <w:t>cart</w:t>
      </w:r>
      <w:proofErr w:type="spellEnd"/>
      <w:r>
        <w:t xml:space="preserve"> in the fairway as close as possible to where the ball landed. </w:t>
      </w:r>
    </w:p>
    <w:p w14:paraId="2FADFACA" w14:textId="77777777" w:rsidR="00FF44CE" w:rsidRDefault="00000000">
      <w:pPr>
        <w:pStyle w:val="Heading1"/>
        <w:ind w:left="-5"/>
      </w:pPr>
      <w:r>
        <w:t xml:space="preserve">Pin Placements </w:t>
      </w:r>
    </w:p>
    <w:p w14:paraId="407ADDF7" w14:textId="77777777" w:rsidR="00FF44CE" w:rsidRDefault="00000000">
      <w:pPr>
        <w:ind w:left="-5"/>
      </w:pPr>
      <w:r>
        <w:t xml:space="preserve">The committee discussed pin placements noting USGA rules that govern the placement of pins. Some members believe the Rules of Golf govern the placement of pins, while others can’t find any reference to “illegal pin placements” in the USGA Rules of Golf. The rules speak of player conduct on the greens, but we found no mention of where and how a flag should or should not be placed on the green. Clarification from </w:t>
      </w:r>
      <w:proofErr w:type="spellStart"/>
      <w:r>
        <w:t>sta</w:t>
      </w:r>
      <w:proofErr w:type="spellEnd"/>
      <w:r>
        <w:tab/>
        <w:t xml:space="preserve"> on this issue would be helpful. Committee members would also like more information about pin placements (i.e. zones) and how often pin placements are changed. </w:t>
      </w:r>
    </w:p>
    <w:p w14:paraId="44A22A9E" w14:textId="77777777" w:rsidR="00FF44CE" w:rsidRDefault="00000000">
      <w:pPr>
        <w:pStyle w:val="Heading1"/>
        <w:ind w:left="-5"/>
      </w:pPr>
      <w:r>
        <w:lastRenderedPageBreak/>
        <w:t xml:space="preserve">Benches and Memorials </w:t>
      </w:r>
    </w:p>
    <w:p w14:paraId="1C49B9BB" w14:textId="77777777" w:rsidR="00FF44CE" w:rsidRDefault="00000000">
      <w:pPr>
        <w:ind w:left="-5"/>
      </w:pPr>
      <w:r>
        <w:t xml:space="preserve">Bear Hunt updated the committee on benches and memorials. He said it is management’s view that the committee should consider doing away with individual memorials and instead begin thinking about “group/league” memorials. He said management has expressed the opinion that “It is a golf course, not a memorial.” Hunt said he has recommended replacing the gray benches with green benches and, once again, refrain from using benches for individual memorials. </w:t>
      </w:r>
    </w:p>
    <w:p w14:paraId="5366F59A" w14:textId="77777777" w:rsidR="00FF44CE" w:rsidRDefault="00000000">
      <w:pPr>
        <w:pStyle w:val="Heading1"/>
        <w:ind w:left="-5"/>
      </w:pPr>
      <w:r>
        <w:t xml:space="preserve">Player Information Cards </w:t>
      </w:r>
    </w:p>
    <w:p w14:paraId="2FE8F767" w14:textId="77777777" w:rsidR="00FF44CE" w:rsidRDefault="00000000">
      <w:pPr>
        <w:spacing w:after="5"/>
        <w:ind w:left="-5"/>
      </w:pPr>
      <w:r>
        <w:t xml:space="preserve">Committee Member Joanne Maynard recommended cards that list “RCSC Golf Course </w:t>
      </w:r>
    </w:p>
    <w:p w14:paraId="1767F7D2" w14:textId="77777777" w:rsidR="00FF44CE" w:rsidRDefault="00000000">
      <w:pPr>
        <w:ind w:left="-5"/>
      </w:pPr>
      <w:r>
        <w:t xml:space="preserve">Guidelines” and guidelines for players with handicap placards be listed somewhere on the RCSC website to ensure greater access to the information. She said the website would make that information available to more players. </w:t>
      </w:r>
    </w:p>
    <w:p w14:paraId="0A9AFF1F" w14:textId="77777777" w:rsidR="00FF44CE" w:rsidRDefault="00000000">
      <w:pPr>
        <w:pStyle w:val="Heading1"/>
        <w:ind w:left="-5"/>
      </w:pPr>
      <w:r>
        <w:t xml:space="preserve">Email Addresses </w:t>
      </w:r>
    </w:p>
    <w:p w14:paraId="7739F4D7" w14:textId="77777777" w:rsidR="00FF44CE" w:rsidRDefault="00000000">
      <w:pPr>
        <w:spacing w:after="0"/>
        <w:ind w:left="-5"/>
      </w:pPr>
      <w:r>
        <w:t xml:space="preserve">During a discussion of committee size and composition, Bear Hunt said there should be 12 members on the greens committee but there has never been that many for as long as he has been </w:t>
      </w:r>
      <w:proofErr w:type="gramStart"/>
      <w:r>
        <w:t>chair</w:t>
      </w:r>
      <w:proofErr w:type="gramEnd"/>
      <w:r>
        <w:t xml:space="preserve">. That led to a discussion for the need to update email addresses. Following is a list of emails for those in </w:t>
      </w:r>
      <w:proofErr w:type="gramStart"/>
      <w:r>
        <w:t>attendance</w:t>
      </w:r>
      <w:proofErr w:type="gramEnd"/>
      <w:r>
        <w:t xml:space="preserve"> and we have added available email addresses for key </w:t>
      </w:r>
      <w:proofErr w:type="spellStart"/>
      <w:r>
        <w:t>sta</w:t>
      </w:r>
      <w:proofErr w:type="spellEnd"/>
      <w:r>
        <w:t xml:space="preserve"> who routinely attend our committee meetings. Following are the email addresses currently available: </w:t>
      </w:r>
    </w:p>
    <w:tbl>
      <w:tblPr>
        <w:tblStyle w:val="TableGrid"/>
        <w:tblW w:w="4969" w:type="dxa"/>
        <w:tblInd w:w="0" w:type="dxa"/>
        <w:tblCellMar>
          <w:top w:w="0" w:type="dxa"/>
          <w:left w:w="0" w:type="dxa"/>
          <w:bottom w:w="0" w:type="dxa"/>
          <w:right w:w="0" w:type="dxa"/>
        </w:tblCellMar>
        <w:tblLook w:val="04A0" w:firstRow="1" w:lastRow="0" w:firstColumn="1" w:lastColumn="0" w:noHBand="0" w:noVBand="1"/>
      </w:tblPr>
      <w:tblGrid>
        <w:gridCol w:w="2160"/>
        <w:gridCol w:w="2809"/>
      </w:tblGrid>
      <w:tr w:rsidR="00FF44CE" w14:paraId="2054FBA4" w14:textId="77777777">
        <w:trPr>
          <w:trHeight w:val="396"/>
        </w:trPr>
        <w:tc>
          <w:tcPr>
            <w:tcW w:w="2160" w:type="dxa"/>
            <w:tcBorders>
              <w:top w:val="nil"/>
              <w:left w:val="nil"/>
              <w:bottom w:val="nil"/>
              <w:right w:val="nil"/>
            </w:tcBorders>
          </w:tcPr>
          <w:p w14:paraId="0572DF3C" w14:textId="77777777" w:rsidR="00FF44CE" w:rsidRDefault="00000000">
            <w:pPr>
              <w:tabs>
                <w:tab w:val="center" w:pos="1438"/>
              </w:tabs>
              <w:spacing w:after="0" w:line="259" w:lineRule="auto"/>
              <w:ind w:left="0" w:firstLine="0"/>
            </w:pPr>
            <w:r>
              <w:t xml:space="preserve">Bill Talbert </w:t>
            </w:r>
            <w:r>
              <w:tab/>
              <w:t xml:space="preserve"> </w:t>
            </w:r>
          </w:p>
        </w:tc>
        <w:tc>
          <w:tcPr>
            <w:tcW w:w="2809" w:type="dxa"/>
            <w:tcBorders>
              <w:top w:val="nil"/>
              <w:left w:val="nil"/>
              <w:bottom w:val="nil"/>
              <w:right w:val="nil"/>
            </w:tcBorders>
          </w:tcPr>
          <w:p w14:paraId="22EAAF54" w14:textId="77777777" w:rsidR="00FF44CE" w:rsidRDefault="00000000">
            <w:pPr>
              <w:spacing w:after="0" w:line="259" w:lineRule="auto"/>
              <w:ind w:left="0" w:firstLine="0"/>
            </w:pPr>
            <w:r>
              <w:rPr>
                <w:color w:val="467886"/>
                <w:u w:val="single" w:color="467886"/>
              </w:rPr>
              <w:t>bt0011@cox.net</w:t>
            </w:r>
            <w:r>
              <w:t xml:space="preserve"> </w:t>
            </w:r>
          </w:p>
        </w:tc>
      </w:tr>
      <w:tr w:rsidR="00FF44CE" w14:paraId="16C21F7F" w14:textId="77777777">
        <w:trPr>
          <w:trHeight w:val="499"/>
        </w:trPr>
        <w:tc>
          <w:tcPr>
            <w:tcW w:w="2160" w:type="dxa"/>
            <w:tcBorders>
              <w:top w:val="nil"/>
              <w:left w:val="nil"/>
              <w:bottom w:val="nil"/>
              <w:right w:val="nil"/>
            </w:tcBorders>
            <w:vAlign w:val="center"/>
          </w:tcPr>
          <w:p w14:paraId="7746790C" w14:textId="77777777" w:rsidR="00FF44CE" w:rsidRDefault="00000000">
            <w:pPr>
              <w:spacing w:after="0" w:line="259" w:lineRule="auto"/>
              <w:ind w:left="0" w:firstLine="0"/>
            </w:pPr>
            <w:r>
              <w:t xml:space="preserve">Bob Brandolini </w:t>
            </w:r>
          </w:p>
        </w:tc>
        <w:tc>
          <w:tcPr>
            <w:tcW w:w="2809" w:type="dxa"/>
            <w:tcBorders>
              <w:top w:val="nil"/>
              <w:left w:val="nil"/>
              <w:bottom w:val="nil"/>
              <w:right w:val="nil"/>
            </w:tcBorders>
            <w:vAlign w:val="center"/>
          </w:tcPr>
          <w:p w14:paraId="659EC395" w14:textId="77777777" w:rsidR="00FF44CE" w:rsidRDefault="00000000">
            <w:pPr>
              <w:spacing w:after="0" w:line="259" w:lineRule="auto"/>
              <w:ind w:left="0" w:firstLine="0"/>
              <w:jc w:val="both"/>
            </w:pPr>
            <w:r>
              <w:rPr>
                <w:color w:val="467886"/>
                <w:u w:val="single" w:color="467886"/>
              </w:rPr>
              <w:t>brando1225@htmail.com</w:t>
            </w:r>
            <w:r>
              <w:t xml:space="preserve"> </w:t>
            </w:r>
          </w:p>
        </w:tc>
      </w:tr>
      <w:tr w:rsidR="00FF44CE" w14:paraId="23C7FC3A" w14:textId="77777777">
        <w:trPr>
          <w:trHeight w:val="499"/>
        </w:trPr>
        <w:tc>
          <w:tcPr>
            <w:tcW w:w="2160" w:type="dxa"/>
            <w:tcBorders>
              <w:top w:val="nil"/>
              <w:left w:val="nil"/>
              <w:bottom w:val="nil"/>
              <w:right w:val="nil"/>
            </w:tcBorders>
            <w:vAlign w:val="center"/>
          </w:tcPr>
          <w:p w14:paraId="303F01FC" w14:textId="77777777" w:rsidR="00FF44CE" w:rsidRDefault="00000000">
            <w:pPr>
              <w:tabs>
                <w:tab w:val="center" w:pos="1440"/>
              </w:tabs>
              <w:spacing w:after="0" w:line="259" w:lineRule="auto"/>
              <w:ind w:left="0" w:firstLine="0"/>
            </w:pPr>
            <w:r>
              <w:t xml:space="preserve">Joy Brumley </w:t>
            </w:r>
            <w:r>
              <w:tab/>
              <w:t xml:space="preserve"> </w:t>
            </w:r>
          </w:p>
        </w:tc>
        <w:tc>
          <w:tcPr>
            <w:tcW w:w="2809" w:type="dxa"/>
            <w:tcBorders>
              <w:top w:val="nil"/>
              <w:left w:val="nil"/>
              <w:bottom w:val="nil"/>
              <w:right w:val="nil"/>
            </w:tcBorders>
            <w:vAlign w:val="center"/>
          </w:tcPr>
          <w:p w14:paraId="7C3BF8E2" w14:textId="77777777" w:rsidR="00FF44CE" w:rsidRDefault="00000000">
            <w:pPr>
              <w:spacing w:after="0" w:line="259" w:lineRule="auto"/>
              <w:ind w:left="0" w:firstLine="0"/>
            </w:pPr>
            <w:r>
              <w:rPr>
                <w:color w:val="467886"/>
                <w:u w:val="single" w:color="467886"/>
              </w:rPr>
              <w:t>joybrumley@gmail.com</w:t>
            </w:r>
            <w:r>
              <w:t xml:space="preserve"> </w:t>
            </w:r>
          </w:p>
        </w:tc>
      </w:tr>
      <w:tr w:rsidR="00FF44CE" w14:paraId="7058BB24" w14:textId="77777777">
        <w:trPr>
          <w:trHeight w:val="499"/>
        </w:trPr>
        <w:tc>
          <w:tcPr>
            <w:tcW w:w="2160" w:type="dxa"/>
            <w:tcBorders>
              <w:top w:val="nil"/>
              <w:left w:val="nil"/>
              <w:bottom w:val="nil"/>
              <w:right w:val="nil"/>
            </w:tcBorders>
            <w:vAlign w:val="center"/>
          </w:tcPr>
          <w:p w14:paraId="4A23F5CA" w14:textId="77777777" w:rsidR="00FF44CE" w:rsidRDefault="00000000">
            <w:pPr>
              <w:spacing w:after="0" w:line="259" w:lineRule="auto"/>
              <w:ind w:left="0" w:firstLine="0"/>
            </w:pPr>
            <w:r>
              <w:t xml:space="preserve">Jim Underwood </w:t>
            </w:r>
          </w:p>
        </w:tc>
        <w:tc>
          <w:tcPr>
            <w:tcW w:w="2809" w:type="dxa"/>
            <w:tcBorders>
              <w:top w:val="nil"/>
              <w:left w:val="nil"/>
              <w:bottom w:val="nil"/>
              <w:right w:val="nil"/>
            </w:tcBorders>
            <w:vAlign w:val="center"/>
          </w:tcPr>
          <w:p w14:paraId="6099337A" w14:textId="77777777" w:rsidR="00FF44CE" w:rsidRDefault="00000000">
            <w:pPr>
              <w:spacing w:after="0" w:line="259" w:lineRule="auto"/>
              <w:ind w:left="0" w:firstLine="0"/>
            </w:pPr>
            <w:r>
              <w:rPr>
                <w:color w:val="467886"/>
                <w:u w:val="single" w:color="467886"/>
              </w:rPr>
              <w:t>jimuwood49@gmail.com</w:t>
            </w:r>
            <w:r>
              <w:t xml:space="preserve"> </w:t>
            </w:r>
          </w:p>
        </w:tc>
      </w:tr>
      <w:tr w:rsidR="00FF44CE" w14:paraId="3C66C211" w14:textId="77777777">
        <w:trPr>
          <w:trHeight w:val="499"/>
        </w:trPr>
        <w:tc>
          <w:tcPr>
            <w:tcW w:w="2160" w:type="dxa"/>
            <w:tcBorders>
              <w:top w:val="nil"/>
              <w:left w:val="nil"/>
              <w:bottom w:val="nil"/>
              <w:right w:val="nil"/>
            </w:tcBorders>
            <w:vAlign w:val="center"/>
          </w:tcPr>
          <w:p w14:paraId="17103C88" w14:textId="77777777" w:rsidR="00FF44CE" w:rsidRDefault="00000000">
            <w:pPr>
              <w:spacing w:after="0" w:line="259" w:lineRule="auto"/>
              <w:ind w:left="0" w:firstLine="0"/>
            </w:pPr>
            <w:r>
              <w:t xml:space="preserve">Joanne Maynard </w:t>
            </w:r>
          </w:p>
        </w:tc>
        <w:tc>
          <w:tcPr>
            <w:tcW w:w="2809" w:type="dxa"/>
            <w:tcBorders>
              <w:top w:val="nil"/>
              <w:left w:val="nil"/>
              <w:bottom w:val="nil"/>
              <w:right w:val="nil"/>
            </w:tcBorders>
            <w:vAlign w:val="center"/>
          </w:tcPr>
          <w:p w14:paraId="64EEE8D3" w14:textId="77777777" w:rsidR="00FF44CE" w:rsidRDefault="00000000">
            <w:pPr>
              <w:spacing w:after="0" w:line="259" w:lineRule="auto"/>
              <w:ind w:left="0" w:firstLine="0"/>
            </w:pPr>
            <w:r>
              <w:rPr>
                <w:color w:val="467886"/>
                <w:u w:val="single" w:color="467886"/>
              </w:rPr>
              <w:t>jomary32@gmail.com</w:t>
            </w:r>
            <w:r>
              <w:t xml:space="preserve"> </w:t>
            </w:r>
          </w:p>
        </w:tc>
      </w:tr>
      <w:tr w:rsidR="00FF44CE" w14:paraId="1FAE0252" w14:textId="77777777">
        <w:trPr>
          <w:trHeight w:val="499"/>
        </w:trPr>
        <w:tc>
          <w:tcPr>
            <w:tcW w:w="2160" w:type="dxa"/>
            <w:tcBorders>
              <w:top w:val="nil"/>
              <w:left w:val="nil"/>
              <w:bottom w:val="nil"/>
              <w:right w:val="nil"/>
            </w:tcBorders>
            <w:vAlign w:val="center"/>
          </w:tcPr>
          <w:p w14:paraId="4D2FD0BB" w14:textId="77777777" w:rsidR="00FF44CE" w:rsidRDefault="00000000">
            <w:pPr>
              <w:tabs>
                <w:tab w:val="center" w:pos="1438"/>
              </w:tabs>
              <w:spacing w:after="0" w:line="259" w:lineRule="auto"/>
              <w:ind w:left="0" w:firstLine="0"/>
            </w:pPr>
            <w:r>
              <w:t xml:space="preserve">Bob Scent </w:t>
            </w:r>
            <w:r>
              <w:tab/>
              <w:t xml:space="preserve"> </w:t>
            </w:r>
          </w:p>
        </w:tc>
        <w:tc>
          <w:tcPr>
            <w:tcW w:w="2809" w:type="dxa"/>
            <w:tcBorders>
              <w:top w:val="nil"/>
              <w:left w:val="nil"/>
              <w:bottom w:val="nil"/>
              <w:right w:val="nil"/>
            </w:tcBorders>
            <w:vAlign w:val="center"/>
          </w:tcPr>
          <w:p w14:paraId="3E676582" w14:textId="77777777" w:rsidR="00FF44CE" w:rsidRDefault="00000000">
            <w:pPr>
              <w:spacing w:after="0" w:line="259" w:lineRule="auto"/>
              <w:ind w:left="0" w:firstLine="0"/>
            </w:pPr>
            <w:r>
              <w:rPr>
                <w:color w:val="467886"/>
                <w:u w:val="single" w:color="467886"/>
              </w:rPr>
              <w:t>bagpipes1@aol.com</w:t>
            </w:r>
            <w:r>
              <w:t xml:space="preserve"> </w:t>
            </w:r>
          </w:p>
        </w:tc>
      </w:tr>
      <w:tr w:rsidR="00FF44CE" w14:paraId="106BF7DF" w14:textId="77777777">
        <w:trPr>
          <w:trHeight w:val="499"/>
        </w:trPr>
        <w:tc>
          <w:tcPr>
            <w:tcW w:w="2160" w:type="dxa"/>
            <w:tcBorders>
              <w:top w:val="nil"/>
              <w:left w:val="nil"/>
              <w:bottom w:val="nil"/>
              <w:right w:val="nil"/>
            </w:tcBorders>
            <w:vAlign w:val="center"/>
          </w:tcPr>
          <w:p w14:paraId="719BD250" w14:textId="77777777" w:rsidR="00FF44CE" w:rsidRDefault="00000000">
            <w:pPr>
              <w:spacing w:after="0" w:line="259" w:lineRule="auto"/>
              <w:ind w:left="0" w:firstLine="0"/>
            </w:pPr>
            <w:r>
              <w:t xml:space="preserve">Gregg </w:t>
            </w:r>
            <w:proofErr w:type="spellStart"/>
            <w:r>
              <w:t>Marmesh</w:t>
            </w:r>
            <w:proofErr w:type="spellEnd"/>
            <w:r>
              <w:t xml:space="preserve"> </w:t>
            </w:r>
          </w:p>
        </w:tc>
        <w:tc>
          <w:tcPr>
            <w:tcW w:w="2809" w:type="dxa"/>
            <w:tcBorders>
              <w:top w:val="nil"/>
              <w:left w:val="nil"/>
              <w:bottom w:val="nil"/>
              <w:right w:val="nil"/>
            </w:tcBorders>
            <w:vAlign w:val="center"/>
          </w:tcPr>
          <w:p w14:paraId="01E02EB1" w14:textId="77777777" w:rsidR="00FF44CE" w:rsidRDefault="00000000">
            <w:pPr>
              <w:spacing w:after="0" w:line="259" w:lineRule="auto"/>
              <w:ind w:left="0" w:firstLine="0"/>
              <w:jc w:val="both"/>
            </w:pPr>
            <w:r>
              <w:rPr>
                <w:color w:val="467886"/>
                <w:u w:val="single" w:color="467886"/>
              </w:rPr>
              <w:t>gamarmesh@comcast.net</w:t>
            </w:r>
            <w:r>
              <w:t xml:space="preserve"> </w:t>
            </w:r>
          </w:p>
        </w:tc>
      </w:tr>
      <w:tr w:rsidR="00FF44CE" w14:paraId="5845B0AE" w14:textId="77777777">
        <w:trPr>
          <w:trHeight w:val="396"/>
        </w:trPr>
        <w:tc>
          <w:tcPr>
            <w:tcW w:w="2160" w:type="dxa"/>
            <w:tcBorders>
              <w:top w:val="nil"/>
              <w:left w:val="nil"/>
              <w:bottom w:val="nil"/>
              <w:right w:val="nil"/>
            </w:tcBorders>
            <w:vAlign w:val="bottom"/>
          </w:tcPr>
          <w:p w14:paraId="1910E901" w14:textId="77777777" w:rsidR="00FF44CE" w:rsidRDefault="00000000">
            <w:pPr>
              <w:tabs>
                <w:tab w:val="center" w:pos="1438"/>
              </w:tabs>
              <w:spacing w:after="0" w:line="259" w:lineRule="auto"/>
              <w:ind w:left="0" w:firstLine="0"/>
            </w:pPr>
            <w:r>
              <w:t xml:space="preserve">Bear Hunt </w:t>
            </w:r>
            <w:r>
              <w:tab/>
              <w:t xml:space="preserve"> </w:t>
            </w:r>
          </w:p>
        </w:tc>
        <w:tc>
          <w:tcPr>
            <w:tcW w:w="2809" w:type="dxa"/>
            <w:tcBorders>
              <w:top w:val="nil"/>
              <w:left w:val="nil"/>
              <w:bottom w:val="nil"/>
              <w:right w:val="nil"/>
            </w:tcBorders>
            <w:vAlign w:val="bottom"/>
          </w:tcPr>
          <w:p w14:paraId="38C77E51" w14:textId="77777777" w:rsidR="00FF44CE" w:rsidRDefault="00000000">
            <w:pPr>
              <w:spacing w:after="0" w:line="259" w:lineRule="auto"/>
              <w:ind w:left="0" w:firstLine="0"/>
            </w:pPr>
            <w:r>
              <w:rPr>
                <w:color w:val="467886"/>
                <w:u w:val="single" w:color="467886"/>
              </w:rPr>
              <w:t>hunt4bear47@gmail.com</w:t>
            </w:r>
            <w:r>
              <w:t xml:space="preserve"> </w:t>
            </w:r>
          </w:p>
        </w:tc>
      </w:tr>
    </w:tbl>
    <w:p w14:paraId="0497F974" w14:textId="77777777" w:rsidR="00FF44CE" w:rsidRDefault="00000000">
      <w:pPr>
        <w:spacing w:after="0" w:line="259" w:lineRule="auto"/>
        <w:ind w:left="0" w:firstLine="0"/>
      </w:pPr>
      <w:r>
        <w:t xml:space="preserve"> </w:t>
      </w:r>
    </w:p>
    <w:tbl>
      <w:tblPr>
        <w:tblStyle w:val="TableGrid"/>
        <w:tblW w:w="5086" w:type="dxa"/>
        <w:tblInd w:w="0" w:type="dxa"/>
        <w:tblCellMar>
          <w:top w:w="0" w:type="dxa"/>
          <w:left w:w="0" w:type="dxa"/>
          <w:bottom w:w="0" w:type="dxa"/>
          <w:right w:w="0" w:type="dxa"/>
        </w:tblCellMar>
        <w:tblLook w:val="04A0" w:firstRow="1" w:lastRow="0" w:firstColumn="1" w:lastColumn="0" w:noHBand="0" w:noVBand="1"/>
      </w:tblPr>
      <w:tblGrid>
        <w:gridCol w:w="2160"/>
        <w:gridCol w:w="2926"/>
      </w:tblGrid>
      <w:tr w:rsidR="00FF44CE" w14:paraId="418871B4" w14:textId="77777777">
        <w:trPr>
          <w:trHeight w:val="396"/>
        </w:trPr>
        <w:tc>
          <w:tcPr>
            <w:tcW w:w="2160" w:type="dxa"/>
            <w:tcBorders>
              <w:top w:val="nil"/>
              <w:left w:val="nil"/>
              <w:bottom w:val="nil"/>
              <w:right w:val="nil"/>
            </w:tcBorders>
          </w:tcPr>
          <w:p w14:paraId="55497C61" w14:textId="77777777" w:rsidR="00FF44CE" w:rsidRDefault="00000000">
            <w:pPr>
              <w:spacing w:after="0" w:line="259" w:lineRule="auto"/>
              <w:ind w:left="0" w:firstLine="0"/>
            </w:pPr>
            <w:r>
              <w:t xml:space="preserve">Polly Thompson </w:t>
            </w:r>
          </w:p>
        </w:tc>
        <w:tc>
          <w:tcPr>
            <w:tcW w:w="2926" w:type="dxa"/>
            <w:tcBorders>
              <w:top w:val="nil"/>
              <w:left w:val="nil"/>
              <w:bottom w:val="nil"/>
              <w:right w:val="nil"/>
            </w:tcBorders>
          </w:tcPr>
          <w:p w14:paraId="7F3579A3" w14:textId="77777777" w:rsidR="00FF44CE" w:rsidRDefault="00000000">
            <w:pPr>
              <w:spacing w:after="0" w:line="259" w:lineRule="auto"/>
              <w:ind w:left="0" w:firstLine="0"/>
            </w:pPr>
            <w:r>
              <w:rPr>
                <w:color w:val="467886"/>
                <w:u w:val="single" w:color="467886"/>
              </w:rPr>
              <w:t>polly2cats@comcast.net</w:t>
            </w:r>
            <w:r>
              <w:t xml:space="preserve"> </w:t>
            </w:r>
          </w:p>
        </w:tc>
      </w:tr>
      <w:tr w:rsidR="00FF44CE" w14:paraId="5C0212F2" w14:textId="77777777">
        <w:trPr>
          <w:trHeight w:val="499"/>
        </w:trPr>
        <w:tc>
          <w:tcPr>
            <w:tcW w:w="2160" w:type="dxa"/>
            <w:tcBorders>
              <w:top w:val="nil"/>
              <w:left w:val="nil"/>
              <w:bottom w:val="nil"/>
              <w:right w:val="nil"/>
            </w:tcBorders>
            <w:vAlign w:val="center"/>
          </w:tcPr>
          <w:p w14:paraId="2A7EDA3D" w14:textId="77777777" w:rsidR="00FF44CE" w:rsidRDefault="00000000">
            <w:pPr>
              <w:spacing w:after="0" w:line="259" w:lineRule="auto"/>
              <w:ind w:left="0" w:firstLine="0"/>
            </w:pPr>
            <w:r>
              <w:t xml:space="preserve">Paul Kaltenbach </w:t>
            </w:r>
          </w:p>
        </w:tc>
        <w:tc>
          <w:tcPr>
            <w:tcW w:w="2926" w:type="dxa"/>
            <w:tcBorders>
              <w:top w:val="nil"/>
              <w:left w:val="nil"/>
              <w:bottom w:val="nil"/>
              <w:right w:val="nil"/>
            </w:tcBorders>
            <w:vAlign w:val="center"/>
          </w:tcPr>
          <w:p w14:paraId="5F871373" w14:textId="77777777" w:rsidR="00FF44CE" w:rsidRDefault="00000000">
            <w:pPr>
              <w:spacing w:after="0" w:line="259" w:lineRule="auto"/>
              <w:ind w:left="0" w:firstLine="0"/>
              <w:jc w:val="both"/>
            </w:pPr>
            <w:r>
              <w:rPr>
                <w:color w:val="467886"/>
                <w:u w:val="single" w:color="467886"/>
              </w:rPr>
              <w:t>pkaltenbach@suncityaz.org</w:t>
            </w:r>
            <w:r>
              <w:t xml:space="preserve"> </w:t>
            </w:r>
          </w:p>
        </w:tc>
      </w:tr>
      <w:tr w:rsidR="00FF44CE" w14:paraId="24A1F71D" w14:textId="77777777">
        <w:trPr>
          <w:trHeight w:val="499"/>
        </w:trPr>
        <w:tc>
          <w:tcPr>
            <w:tcW w:w="2160" w:type="dxa"/>
            <w:tcBorders>
              <w:top w:val="nil"/>
              <w:left w:val="nil"/>
              <w:bottom w:val="nil"/>
              <w:right w:val="nil"/>
            </w:tcBorders>
            <w:vAlign w:val="center"/>
          </w:tcPr>
          <w:p w14:paraId="569DA488" w14:textId="77777777" w:rsidR="00FF44CE" w:rsidRDefault="00000000">
            <w:pPr>
              <w:spacing w:after="0" w:line="259" w:lineRule="auto"/>
              <w:ind w:left="0" w:firstLine="0"/>
            </w:pPr>
            <w:r>
              <w:t xml:space="preserve">Chuck </w:t>
            </w:r>
            <w:proofErr w:type="spellStart"/>
            <w:r>
              <w:t>Hyppa</w:t>
            </w:r>
            <w:proofErr w:type="spellEnd"/>
            <w:r>
              <w:t xml:space="preserve">  </w:t>
            </w:r>
          </w:p>
        </w:tc>
        <w:tc>
          <w:tcPr>
            <w:tcW w:w="2926" w:type="dxa"/>
            <w:tcBorders>
              <w:top w:val="nil"/>
              <w:left w:val="nil"/>
              <w:bottom w:val="nil"/>
              <w:right w:val="nil"/>
            </w:tcBorders>
            <w:vAlign w:val="center"/>
          </w:tcPr>
          <w:p w14:paraId="78BDCE58" w14:textId="77777777" w:rsidR="00FF44CE" w:rsidRDefault="00000000">
            <w:pPr>
              <w:spacing w:after="0" w:line="259" w:lineRule="auto"/>
              <w:ind w:left="0" w:firstLine="0"/>
            </w:pPr>
            <w:r>
              <w:rPr>
                <w:color w:val="467886"/>
                <w:u w:val="single" w:color="467886"/>
              </w:rPr>
              <w:t>chyppa@suncityaz.org</w:t>
            </w:r>
            <w:r>
              <w:t xml:space="preserve"> </w:t>
            </w:r>
          </w:p>
        </w:tc>
      </w:tr>
      <w:tr w:rsidR="00FF44CE" w14:paraId="3182C1B4" w14:textId="77777777">
        <w:trPr>
          <w:trHeight w:val="499"/>
        </w:trPr>
        <w:tc>
          <w:tcPr>
            <w:tcW w:w="2160" w:type="dxa"/>
            <w:tcBorders>
              <w:top w:val="nil"/>
              <w:left w:val="nil"/>
              <w:bottom w:val="nil"/>
              <w:right w:val="nil"/>
            </w:tcBorders>
            <w:vAlign w:val="center"/>
          </w:tcPr>
          <w:p w14:paraId="7491D1A6" w14:textId="77777777" w:rsidR="00FF44CE" w:rsidRDefault="00000000">
            <w:pPr>
              <w:tabs>
                <w:tab w:val="center" w:pos="1437"/>
              </w:tabs>
              <w:spacing w:after="0" w:line="259" w:lineRule="auto"/>
              <w:ind w:left="0" w:firstLine="0"/>
            </w:pPr>
            <w:r>
              <w:t xml:space="preserve">Rick Doyon </w:t>
            </w:r>
            <w:r>
              <w:tab/>
              <w:t xml:space="preserve"> </w:t>
            </w:r>
          </w:p>
        </w:tc>
        <w:tc>
          <w:tcPr>
            <w:tcW w:w="2926" w:type="dxa"/>
            <w:tcBorders>
              <w:top w:val="nil"/>
              <w:left w:val="nil"/>
              <w:bottom w:val="nil"/>
              <w:right w:val="nil"/>
            </w:tcBorders>
            <w:vAlign w:val="center"/>
          </w:tcPr>
          <w:p w14:paraId="1924BD66" w14:textId="77777777" w:rsidR="00FF44CE" w:rsidRDefault="00000000">
            <w:pPr>
              <w:spacing w:after="0" w:line="259" w:lineRule="auto"/>
              <w:ind w:left="0" w:firstLine="0"/>
            </w:pPr>
            <w:r>
              <w:rPr>
                <w:color w:val="467886"/>
                <w:u w:val="single" w:color="467886"/>
              </w:rPr>
              <w:t>rdoyon@suncityaz.org</w:t>
            </w:r>
            <w:r>
              <w:t xml:space="preserve"> </w:t>
            </w:r>
          </w:p>
        </w:tc>
      </w:tr>
      <w:tr w:rsidR="00FF44CE" w14:paraId="063A8380" w14:textId="77777777">
        <w:trPr>
          <w:trHeight w:val="396"/>
        </w:trPr>
        <w:tc>
          <w:tcPr>
            <w:tcW w:w="2160" w:type="dxa"/>
            <w:tcBorders>
              <w:top w:val="nil"/>
              <w:left w:val="nil"/>
              <w:bottom w:val="nil"/>
              <w:right w:val="nil"/>
            </w:tcBorders>
            <w:vAlign w:val="bottom"/>
          </w:tcPr>
          <w:p w14:paraId="004DF375" w14:textId="77777777" w:rsidR="00FF44CE" w:rsidRDefault="00000000">
            <w:pPr>
              <w:tabs>
                <w:tab w:val="center" w:pos="1438"/>
              </w:tabs>
              <w:spacing w:after="0" w:line="259" w:lineRule="auto"/>
              <w:ind w:left="0" w:firstLine="0"/>
            </w:pPr>
            <w:r>
              <w:lastRenderedPageBreak/>
              <w:t xml:space="preserve">Eddie </w:t>
            </w:r>
            <w:proofErr w:type="spellStart"/>
            <w:r>
              <w:t>Renio</w:t>
            </w:r>
            <w:proofErr w:type="spellEnd"/>
            <w:r>
              <w:t xml:space="preserve"> </w:t>
            </w:r>
            <w:r>
              <w:tab/>
              <w:t xml:space="preserve"> </w:t>
            </w:r>
          </w:p>
        </w:tc>
        <w:tc>
          <w:tcPr>
            <w:tcW w:w="2926" w:type="dxa"/>
            <w:tcBorders>
              <w:top w:val="nil"/>
              <w:left w:val="nil"/>
              <w:bottom w:val="nil"/>
              <w:right w:val="nil"/>
            </w:tcBorders>
            <w:vAlign w:val="bottom"/>
          </w:tcPr>
          <w:p w14:paraId="4981738B" w14:textId="77777777" w:rsidR="00FF44CE" w:rsidRDefault="00000000">
            <w:pPr>
              <w:spacing w:after="0" w:line="259" w:lineRule="auto"/>
              <w:ind w:left="0" w:firstLine="0"/>
            </w:pPr>
            <w:r>
              <w:rPr>
                <w:color w:val="467886"/>
                <w:u w:val="single" w:color="467886"/>
              </w:rPr>
              <w:t>erenio@suncityaz.org</w:t>
            </w:r>
            <w:r>
              <w:t xml:space="preserve"> </w:t>
            </w:r>
          </w:p>
        </w:tc>
      </w:tr>
    </w:tbl>
    <w:p w14:paraId="0DD38BDC" w14:textId="77777777" w:rsidR="00FF44CE" w:rsidRDefault="00000000">
      <w:pPr>
        <w:spacing w:after="199" w:line="259" w:lineRule="auto"/>
        <w:ind w:left="0" w:firstLine="0"/>
      </w:pPr>
      <w:r>
        <w:t xml:space="preserve"> </w:t>
      </w:r>
    </w:p>
    <w:p w14:paraId="07A93FE8" w14:textId="77777777" w:rsidR="00FF44CE" w:rsidRDefault="00000000">
      <w:pPr>
        <w:ind w:left="-5"/>
      </w:pPr>
      <w:r>
        <w:t xml:space="preserve">The meeting adjourned at 8:50 a.m. </w:t>
      </w:r>
    </w:p>
    <w:p w14:paraId="0305579D" w14:textId="77777777" w:rsidR="00FF44CE" w:rsidRDefault="00000000">
      <w:pPr>
        <w:spacing w:after="0" w:line="259" w:lineRule="auto"/>
        <w:ind w:left="0" w:firstLine="0"/>
      </w:pPr>
      <w:r>
        <w:t xml:space="preserve"> </w:t>
      </w:r>
      <w:r>
        <w:tab/>
        <w:t xml:space="preserve"> </w:t>
      </w:r>
    </w:p>
    <w:sectPr w:rsidR="00FF44CE">
      <w:pgSz w:w="12240" w:h="15840"/>
      <w:pgMar w:top="1441" w:right="1480" w:bottom="16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CE"/>
    <w:rsid w:val="001E3D7C"/>
    <w:rsid w:val="007508E7"/>
    <w:rsid w:val="00FF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697E2"/>
  <w15:docId w15:val="{EFB7CE83-7514-A64A-9BE4-9D2FF29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9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1" w:line="259" w:lineRule="auto"/>
      <w:ind w:left="43"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 LW Greens Committee 120525</dc:title>
  <dc:subject/>
  <dc:creator>Jim Underwood</dc:creator>
  <cp:keywords/>
  <cp:lastModifiedBy>Polly Thompson</cp:lastModifiedBy>
  <cp:revision>2</cp:revision>
  <dcterms:created xsi:type="dcterms:W3CDTF">2025-12-07T19:43:00Z</dcterms:created>
  <dcterms:modified xsi:type="dcterms:W3CDTF">2025-12-07T19:43:00Z</dcterms:modified>
</cp:coreProperties>
</file>